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FFE" w:rsidRPr="00FC0E65" w:rsidRDefault="008B3FFE"/>
    <w:p w:rsidR="008948B7" w:rsidRPr="00FC0E65" w:rsidRDefault="008948B7"/>
    <w:p w:rsidR="008948B7" w:rsidRPr="00FC0E65" w:rsidRDefault="008948B7"/>
    <w:p w:rsidR="00E73E7E" w:rsidRPr="00FC0E65" w:rsidRDefault="00E73E7E"/>
    <w:p w:rsidR="008948B7" w:rsidRPr="00C54E93" w:rsidRDefault="008948B7" w:rsidP="008948B7">
      <w:pPr>
        <w:pBdr>
          <w:top w:val="single" w:sz="48" w:space="2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b/>
        </w:rPr>
      </w:pPr>
      <w:r w:rsidRPr="00FC0E65">
        <w:rPr>
          <w:u w:val="single"/>
        </w:rPr>
        <w:t>TITLE:</w:t>
      </w:r>
      <w:r w:rsidR="006A525B">
        <w:t xml:space="preserve">  </w:t>
      </w:r>
      <w:r w:rsidR="006A525B">
        <w:rPr>
          <w:b/>
        </w:rPr>
        <w:t>INCOMPLETE GRADE</w:t>
      </w:r>
      <w:r w:rsidRPr="00FC0E65">
        <w:rPr>
          <w:b/>
        </w:rPr>
        <w:t xml:space="preserve"> </w:t>
      </w:r>
      <w:r w:rsidR="00C54E93">
        <w:rPr>
          <w:b/>
        </w:rPr>
        <w:t>POLICY</w:t>
      </w:r>
      <w:bookmarkStart w:id="0" w:name="_GoBack"/>
      <w:bookmarkEnd w:id="0"/>
    </w:p>
    <w:p w:rsidR="008948B7" w:rsidRPr="00FC0E65" w:rsidRDefault="008948B7" w:rsidP="008948B7">
      <w:pPr>
        <w:pBdr>
          <w:top w:val="single" w:sz="48" w:space="2" w:color="auto"/>
          <w:left w:val="single" w:sz="48" w:space="4" w:color="auto"/>
          <w:bottom w:val="single" w:sz="48" w:space="1" w:color="auto"/>
          <w:right w:val="single" w:sz="48" w:space="4" w:color="auto"/>
        </w:pBdr>
      </w:pPr>
    </w:p>
    <w:p w:rsidR="008948B7" w:rsidRPr="00FC0E65" w:rsidRDefault="008948B7" w:rsidP="008948B7">
      <w:pPr>
        <w:pBdr>
          <w:top w:val="single" w:sz="48" w:space="2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b/>
        </w:rPr>
      </w:pPr>
      <w:r w:rsidRPr="00FC0E65">
        <w:rPr>
          <w:u w:val="single"/>
        </w:rPr>
        <w:t>DATE(S) OF POLICY AND POLICY REVISION APPROVALS:</w:t>
      </w:r>
      <w:r w:rsidRPr="00FC0E65">
        <w:t xml:space="preserve">  </w:t>
      </w:r>
      <w:r w:rsidR="00F00622">
        <w:rPr>
          <w:b/>
        </w:rPr>
        <w:t>February 7, 2012</w:t>
      </w:r>
    </w:p>
    <w:p w:rsidR="008948B7" w:rsidRPr="00FC0E65" w:rsidRDefault="008948B7" w:rsidP="008948B7">
      <w:pPr>
        <w:pBdr>
          <w:top w:val="single" w:sz="48" w:space="2" w:color="auto"/>
          <w:left w:val="single" w:sz="48" w:space="4" w:color="auto"/>
          <w:bottom w:val="single" w:sz="48" w:space="1" w:color="auto"/>
          <w:right w:val="single" w:sz="48" w:space="4" w:color="auto"/>
        </w:pBdr>
      </w:pPr>
    </w:p>
    <w:p w:rsidR="008948B7" w:rsidRPr="00FC0E65" w:rsidRDefault="008948B7" w:rsidP="008948B7"/>
    <w:p w:rsidR="00270170" w:rsidRPr="000347C9" w:rsidRDefault="00ED4CFF">
      <w:r>
        <w:t xml:space="preserve">All students who are officially enrolled in </w:t>
      </w:r>
      <w:r w:rsidR="00F06534">
        <w:t>a course</w:t>
      </w:r>
      <w:r>
        <w:t xml:space="preserve"> by the end of the </w:t>
      </w:r>
      <w:r w:rsidR="00270170">
        <w:t xml:space="preserve">semester </w:t>
      </w:r>
      <w:r>
        <w:t xml:space="preserve">must </w:t>
      </w:r>
      <w:r w:rsidR="00204FED">
        <w:t>be assigned</w:t>
      </w:r>
      <w:r>
        <w:t xml:space="preserve"> a </w:t>
      </w:r>
      <w:r w:rsidR="00204FED">
        <w:t xml:space="preserve">final </w:t>
      </w:r>
      <w:r>
        <w:t>grade</w:t>
      </w:r>
      <w:r w:rsidR="00204FED">
        <w:t xml:space="preserve"> by the course instructor</w:t>
      </w:r>
      <w:r>
        <w:t xml:space="preserve">.  </w:t>
      </w:r>
      <w:r w:rsidR="00D6392C">
        <w:t xml:space="preserve">A temporary </w:t>
      </w:r>
      <w:r w:rsidR="00010F35">
        <w:t xml:space="preserve">(Incomplete or “I”) </w:t>
      </w:r>
      <w:r w:rsidR="00D6392C">
        <w:t xml:space="preserve">grade may be </w:t>
      </w:r>
      <w:r w:rsidR="00F06534">
        <w:t>assigned</w:t>
      </w:r>
      <w:r w:rsidR="00D6392C">
        <w:t xml:space="preserve"> </w:t>
      </w:r>
      <w:r w:rsidR="00270170">
        <w:t xml:space="preserve">at </w:t>
      </w:r>
      <w:r w:rsidR="00270170" w:rsidRPr="000347C9">
        <w:t>the discretion of the course instructor</w:t>
      </w:r>
      <w:r w:rsidR="00F06534" w:rsidRPr="000347C9">
        <w:t>, provided the following conditions are met:</w:t>
      </w:r>
      <w:r w:rsidR="00270170" w:rsidRPr="000347C9">
        <w:t xml:space="preserve">  </w:t>
      </w:r>
    </w:p>
    <w:p w:rsidR="000347C9" w:rsidRPr="000347C9" w:rsidRDefault="000347C9" w:rsidP="000347C9">
      <w:pPr>
        <w:autoSpaceDE w:val="0"/>
        <w:autoSpaceDN w:val="0"/>
        <w:adjustRightInd w:val="0"/>
        <w:ind w:left="360" w:hanging="360"/>
      </w:pPr>
      <w:r w:rsidRPr="000347C9">
        <w:t>-</w:t>
      </w:r>
      <w:r w:rsidRPr="000347C9">
        <w:tab/>
        <w:t xml:space="preserve">The student cannot </w:t>
      </w:r>
      <w:r>
        <w:t>continue to fulfill</w:t>
      </w:r>
      <w:r w:rsidRPr="000347C9">
        <w:t xml:space="preserve"> the course requirements due to unforeseeable conditions and/or justifiable reasons</w:t>
      </w:r>
      <w:r>
        <w:t>;</w:t>
      </w:r>
    </w:p>
    <w:p w:rsidR="000347C9" w:rsidRPr="000347C9" w:rsidRDefault="000347C9" w:rsidP="000347C9">
      <w:pPr>
        <w:autoSpaceDE w:val="0"/>
        <w:autoSpaceDN w:val="0"/>
        <w:adjustRightInd w:val="0"/>
        <w:ind w:left="360" w:hanging="360"/>
      </w:pPr>
      <w:r w:rsidRPr="000347C9">
        <w:t>-</w:t>
      </w:r>
      <w:r w:rsidRPr="000347C9">
        <w:tab/>
        <w:t>The student is passing the course at the time that he/she is no longer able to continue fulfilling the course requirements</w:t>
      </w:r>
      <w:r>
        <w:t>; and,</w:t>
      </w:r>
    </w:p>
    <w:p w:rsidR="000347C9" w:rsidRPr="000347C9" w:rsidRDefault="000347C9" w:rsidP="000347C9">
      <w:pPr>
        <w:autoSpaceDE w:val="0"/>
        <w:autoSpaceDN w:val="0"/>
        <w:adjustRightInd w:val="0"/>
        <w:ind w:left="360" w:hanging="360"/>
      </w:pPr>
      <w:r w:rsidRPr="000347C9">
        <w:t>-</w:t>
      </w:r>
      <w:r w:rsidRPr="000347C9">
        <w:tab/>
        <w:t xml:space="preserve">The student has completed the majority of the course requirements at the time he/she </w:t>
      </w:r>
      <w:r>
        <w:t xml:space="preserve">has informed the instructor of his/her inability </w:t>
      </w:r>
      <w:r w:rsidRPr="000347C9">
        <w:t xml:space="preserve">to continue </w:t>
      </w:r>
      <w:r>
        <w:t>to fulfill</w:t>
      </w:r>
      <w:r w:rsidRPr="000347C9">
        <w:t xml:space="preserve"> the course requirements</w:t>
      </w:r>
      <w:r>
        <w:t>.</w:t>
      </w:r>
    </w:p>
    <w:p w:rsidR="000347C9" w:rsidRPr="000347C9" w:rsidRDefault="000347C9" w:rsidP="000347C9">
      <w:pPr>
        <w:tabs>
          <w:tab w:val="left" w:pos="0"/>
        </w:tabs>
        <w:autoSpaceDE w:val="0"/>
        <w:autoSpaceDN w:val="0"/>
        <w:adjustRightInd w:val="0"/>
      </w:pPr>
      <w:r w:rsidRPr="000347C9">
        <w:t>Exceptions to these conditions may be made</w:t>
      </w:r>
      <w:r w:rsidR="005C3FB1">
        <w:t xml:space="preserve"> </w:t>
      </w:r>
      <w:r w:rsidR="005C3FB1" w:rsidRPr="00982432">
        <w:t>in consultation with</w:t>
      </w:r>
      <w:r w:rsidRPr="000347C9">
        <w:t xml:space="preserve"> the department chair.</w:t>
      </w:r>
    </w:p>
    <w:p w:rsidR="00270170" w:rsidRDefault="00270170" w:rsidP="00270170"/>
    <w:p w:rsidR="00270170" w:rsidRDefault="00270170" w:rsidP="00270170">
      <w:r>
        <w:t xml:space="preserve">The course instructor is expected to </w:t>
      </w:r>
      <w:r w:rsidR="00916074">
        <w:t>discuss</w:t>
      </w:r>
      <w:r>
        <w:t xml:space="preserve"> with the student before issuing the “I” grade a plan for the student to fulfill the remaining course requirements and</w:t>
      </w:r>
      <w:r w:rsidR="00204FED">
        <w:t xml:space="preserve"> to</w:t>
      </w:r>
      <w:r>
        <w:t xml:space="preserve"> ensure the student understands what is expected of him/her and by what date it is expected.  The “I” grade may be made up no later than one </w:t>
      </w:r>
      <w:r w:rsidR="00204FED">
        <w:t xml:space="preserve">major </w:t>
      </w:r>
      <w:r>
        <w:t>semester</w:t>
      </w:r>
      <w:r w:rsidR="00204FED">
        <w:t xml:space="preserve"> (Fall/Spring)</w:t>
      </w:r>
      <w:r>
        <w:t xml:space="preserve"> following the end of the semester </w:t>
      </w:r>
      <w:r w:rsidR="00F06534">
        <w:t xml:space="preserve">(Fall/Spring/Summer) </w:t>
      </w:r>
      <w:r>
        <w:t xml:space="preserve">for which the grade was assigned.  </w:t>
      </w:r>
    </w:p>
    <w:p w:rsidR="00270170" w:rsidRDefault="00270170" w:rsidP="00270170"/>
    <w:p w:rsidR="008948B7" w:rsidRDefault="00561BBC" w:rsidP="00270170">
      <w:r>
        <w:t xml:space="preserve">If the instructor agrees to </w:t>
      </w:r>
      <w:r w:rsidR="00270170">
        <w:t>issue an “I” grade</w:t>
      </w:r>
      <w:r>
        <w:t xml:space="preserve">, he/she must submit a completed Request for Incomplete Grade form to the Registrar’s Office in addition to submitting the grade through the end-of-semester grading process.  The </w:t>
      </w:r>
      <w:r w:rsidR="00270170">
        <w:t xml:space="preserve">Request for Incomplete Grade </w:t>
      </w:r>
      <w:r>
        <w:t xml:space="preserve">form must document remaining course requirements </w:t>
      </w:r>
      <w:r w:rsidR="00204FED">
        <w:t xml:space="preserve">that </w:t>
      </w:r>
      <w:r>
        <w:t>the student must fulfill to receive a permanent grade</w:t>
      </w:r>
      <w:r w:rsidR="00270170">
        <w:t xml:space="preserve"> and must be signed by both the instructor and student</w:t>
      </w:r>
      <w:r>
        <w:t xml:space="preserve">.  </w:t>
      </w:r>
      <w:r w:rsidR="00E71225" w:rsidRPr="008B2DED">
        <w:t xml:space="preserve">If the student is unable to sign the form due to extenuating circumstances, </w:t>
      </w:r>
      <w:r w:rsidR="002050B3" w:rsidRPr="008B2DED">
        <w:t xml:space="preserve">some form of written documentation (e.g., email or letter with student signature) must be attached to the </w:t>
      </w:r>
      <w:r w:rsidR="00285128" w:rsidRPr="008B2DED">
        <w:t xml:space="preserve">Request for Incomplete Grade </w:t>
      </w:r>
      <w:r w:rsidR="002050B3" w:rsidRPr="008B2DED">
        <w:t>form</w:t>
      </w:r>
      <w:r w:rsidR="00285128" w:rsidRPr="008B2DED">
        <w:t xml:space="preserve"> signed by the instructor and submitted to the Registrar’s Office</w:t>
      </w:r>
      <w:r w:rsidR="00E71225" w:rsidRPr="008B2DED">
        <w:t>.</w:t>
      </w:r>
    </w:p>
    <w:p w:rsidR="00204FED" w:rsidRDefault="00204FED" w:rsidP="00270170"/>
    <w:p w:rsidR="00204FED" w:rsidRDefault="00204FED" w:rsidP="00270170">
      <w:r>
        <w:t>The course instructor must submit the student’s permanent grade to the Registrar’s Office by the end of the next major (Fall/Spring) semester</w:t>
      </w:r>
      <w:r w:rsidR="00F06534">
        <w:t xml:space="preserve"> following the end of the semester for which the grade was assigned</w:t>
      </w:r>
      <w:r>
        <w:t xml:space="preserve">; otherwise, the grade will automatically revert to a failing grade (“F”).  </w:t>
      </w:r>
    </w:p>
    <w:p w:rsidR="00EC430D" w:rsidRDefault="00EC430D"/>
    <w:p w:rsidR="00EC430D" w:rsidRDefault="00561BBC">
      <w:r>
        <w:t>PROCEDURES:</w:t>
      </w:r>
    </w:p>
    <w:p w:rsidR="00561BBC" w:rsidRDefault="00561BBC">
      <w:r>
        <w:t>Requesting an Incomplete Grade Procedure for Students (to be developed)</w:t>
      </w:r>
    </w:p>
    <w:p w:rsidR="00EC430D" w:rsidRPr="00FC0E65" w:rsidRDefault="00561BBC">
      <w:r>
        <w:t>Submission of an Incomplete Grade Procedure for Faculty (to be developed)</w:t>
      </w:r>
    </w:p>
    <w:sectPr w:rsidR="00EC430D" w:rsidRPr="00FC0E65" w:rsidSect="008B3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F6516"/>
    <w:multiLevelType w:val="hybridMultilevel"/>
    <w:tmpl w:val="97948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12C42"/>
    <w:multiLevelType w:val="hybridMultilevel"/>
    <w:tmpl w:val="F9141752"/>
    <w:lvl w:ilvl="0" w:tplc="241A59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8B7"/>
    <w:rsid w:val="00010F35"/>
    <w:rsid w:val="000347C9"/>
    <w:rsid w:val="001A57DF"/>
    <w:rsid w:val="00204FED"/>
    <w:rsid w:val="002050B3"/>
    <w:rsid w:val="0024278D"/>
    <w:rsid w:val="00270170"/>
    <w:rsid w:val="00270E70"/>
    <w:rsid w:val="00273BE8"/>
    <w:rsid w:val="00285128"/>
    <w:rsid w:val="00366ABD"/>
    <w:rsid w:val="00451517"/>
    <w:rsid w:val="00472205"/>
    <w:rsid w:val="004C545A"/>
    <w:rsid w:val="00561BBC"/>
    <w:rsid w:val="005C3FB1"/>
    <w:rsid w:val="006011CD"/>
    <w:rsid w:val="0060308C"/>
    <w:rsid w:val="006844CB"/>
    <w:rsid w:val="006863C7"/>
    <w:rsid w:val="006A525B"/>
    <w:rsid w:val="006B2499"/>
    <w:rsid w:val="008948B7"/>
    <w:rsid w:val="008B2DED"/>
    <w:rsid w:val="008B3FFE"/>
    <w:rsid w:val="00916074"/>
    <w:rsid w:val="00982432"/>
    <w:rsid w:val="00990325"/>
    <w:rsid w:val="009E1753"/>
    <w:rsid w:val="00B21E18"/>
    <w:rsid w:val="00BE1596"/>
    <w:rsid w:val="00C364C6"/>
    <w:rsid w:val="00C54E93"/>
    <w:rsid w:val="00D6392C"/>
    <w:rsid w:val="00D91D9D"/>
    <w:rsid w:val="00DC2724"/>
    <w:rsid w:val="00E5060D"/>
    <w:rsid w:val="00E71225"/>
    <w:rsid w:val="00E73E7E"/>
    <w:rsid w:val="00EA31B5"/>
    <w:rsid w:val="00EC430D"/>
    <w:rsid w:val="00ED4CFF"/>
    <w:rsid w:val="00F00622"/>
    <w:rsid w:val="00F06534"/>
    <w:rsid w:val="00F635E0"/>
    <w:rsid w:val="00F735C5"/>
    <w:rsid w:val="00F835F7"/>
    <w:rsid w:val="00FC0E65"/>
    <w:rsid w:val="00FE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A48F2"/>
  <w15:docId w15:val="{594B267A-5B97-4A44-8F1A-832E9443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8B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1517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C0C0C0"/>
      <w:tabs>
        <w:tab w:val="left" w:pos="0"/>
      </w:tabs>
      <w:suppressAutoHyphens/>
      <w:spacing w:line="360" w:lineRule="auto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4515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515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515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51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5151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5151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45151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45151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517"/>
    <w:rPr>
      <w:b/>
      <w:bCs/>
      <w:sz w:val="22"/>
      <w:szCs w:val="24"/>
      <w:shd w:val="clear" w:color="auto" w:fill="C0C0C0"/>
    </w:rPr>
  </w:style>
  <w:style w:type="character" w:customStyle="1" w:styleId="Heading2Char">
    <w:name w:val="Heading 2 Char"/>
    <w:basedOn w:val="DefaultParagraphFont"/>
    <w:link w:val="Heading2"/>
    <w:rsid w:val="00451517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5151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5151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5151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51517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5151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5151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51517"/>
    <w:rPr>
      <w:rFonts w:ascii="Arial" w:hAnsi="Arial" w:cs="Arial"/>
      <w:sz w:val="22"/>
      <w:szCs w:val="22"/>
    </w:rPr>
  </w:style>
  <w:style w:type="paragraph" w:styleId="Subtitle">
    <w:name w:val="Subtitle"/>
    <w:basedOn w:val="Normal"/>
    <w:link w:val="SubtitleChar"/>
    <w:qFormat/>
    <w:rsid w:val="00451517"/>
    <w:pPr>
      <w:spacing w:line="480" w:lineRule="auto"/>
    </w:pPr>
    <w:rPr>
      <w:b/>
      <w:szCs w:val="20"/>
    </w:rPr>
  </w:style>
  <w:style w:type="character" w:customStyle="1" w:styleId="SubtitleChar">
    <w:name w:val="Subtitle Char"/>
    <w:basedOn w:val="DefaultParagraphFont"/>
    <w:link w:val="Subtitle"/>
    <w:rsid w:val="00451517"/>
    <w:rPr>
      <w:b/>
      <w:sz w:val="24"/>
    </w:rPr>
  </w:style>
  <w:style w:type="paragraph" w:styleId="NoSpacing">
    <w:name w:val="No Spacing"/>
    <w:uiPriority w:val="1"/>
    <w:qFormat/>
    <w:rsid w:val="0045151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1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1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0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Luzerne County Community College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Luzerne County Community College</dc:creator>
  <cp:lastModifiedBy>Spisak, Jessica</cp:lastModifiedBy>
  <cp:revision>5</cp:revision>
  <cp:lastPrinted>2011-04-07T16:53:00Z</cp:lastPrinted>
  <dcterms:created xsi:type="dcterms:W3CDTF">2012-02-16T20:04:00Z</dcterms:created>
  <dcterms:modified xsi:type="dcterms:W3CDTF">2019-11-05T16:07:00Z</dcterms:modified>
</cp:coreProperties>
</file>