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6AC" w:rsidRPr="003B63C3" w:rsidRDefault="004066AC" w:rsidP="004066AC">
      <w:pPr>
        <w:pBdr>
          <w:top w:val="single" w:sz="48" w:space="2" w:color="auto"/>
          <w:left w:val="single" w:sz="48" w:space="4" w:color="auto"/>
          <w:bottom w:val="single" w:sz="48" w:space="1" w:color="auto"/>
          <w:right w:val="single" w:sz="48" w:space="4" w:color="auto"/>
        </w:pBdr>
        <w:rPr>
          <w:sz w:val="22"/>
          <w:szCs w:val="22"/>
        </w:rPr>
      </w:pPr>
      <w:r w:rsidRPr="003A0AC3">
        <w:rPr>
          <w:sz w:val="22"/>
          <w:szCs w:val="22"/>
          <w:u w:val="single"/>
        </w:rPr>
        <w:t>TITLE:</w:t>
      </w:r>
      <w:r w:rsidRPr="003B63C3">
        <w:rPr>
          <w:sz w:val="22"/>
          <w:szCs w:val="22"/>
        </w:rPr>
        <w:tab/>
      </w:r>
      <w:r>
        <w:rPr>
          <w:b/>
          <w:sz w:val="22"/>
          <w:szCs w:val="22"/>
        </w:rPr>
        <w:t xml:space="preserve">HEALTH AND PHYSICAL EDUCATION EXEMPTION </w:t>
      </w:r>
      <w:r w:rsidR="00F27693">
        <w:rPr>
          <w:b/>
          <w:sz w:val="22"/>
          <w:szCs w:val="22"/>
        </w:rPr>
        <w:t>POLICY</w:t>
      </w:r>
      <w:bookmarkStart w:id="0" w:name="_GoBack"/>
      <w:bookmarkEnd w:id="0"/>
    </w:p>
    <w:p w:rsidR="004066AC" w:rsidRPr="003B63C3" w:rsidRDefault="004066AC" w:rsidP="004066AC">
      <w:pPr>
        <w:pBdr>
          <w:top w:val="single" w:sz="48" w:space="2" w:color="auto"/>
          <w:left w:val="single" w:sz="48" w:space="4" w:color="auto"/>
          <w:bottom w:val="single" w:sz="48" w:space="1" w:color="auto"/>
          <w:right w:val="single" w:sz="48" w:space="4" w:color="auto"/>
        </w:pBdr>
        <w:rPr>
          <w:sz w:val="22"/>
          <w:szCs w:val="22"/>
        </w:rPr>
      </w:pPr>
    </w:p>
    <w:p w:rsidR="004066AC" w:rsidRPr="003B63C3" w:rsidRDefault="004066AC" w:rsidP="004066AC">
      <w:pPr>
        <w:pBdr>
          <w:top w:val="single" w:sz="48" w:space="2" w:color="auto"/>
          <w:left w:val="single" w:sz="48" w:space="4" w:color="auto"/>
          <w:bottom w:val="single" w:sz="48" w:space="1" w:color="auto"/>
          <w:right w:val="single" w:sz="48" w:space="4" w:color="auto"/>
        </w:pBdr>
        <w:rPr>
          <w:sz w:val="22"/>
          <w:szCs w:val="22"/>
        </w:rPr>
      </w:pPr>
      <w:r w:rsidRPr="003A0AC3">
        <w:rPr>
          <w:sz w:val="22"/>
          <w:szCs w:val="22"/>
          <w:u w:val="single"/>
        </w:rPr>
        <w:t>DATE(S) OF POLICY AND POLICY REVISION APPROVALS:</w:t>
      </w:r>
      <w:r>
        <w:rPr>
          <w:sz w:val="22"/>
          <w:szCs w:val="22"/>
        </w:rPr>
        <w:t xml:space="preserve">  </w:t>
      </w:r>
      <w:r>
        <w:rPr>
          <w:b/>
          <w:sz w:val="22"/>
          <w:szCs w:val="22"/>
        </w:rPr>
        <w:t>June 12, 2007</w:t>
      </w:r>
    </w:p>
    <w:p w:rsidR="004066AC" w:rsidRDefault="004066AC" w:rsidP="004066AC">
      <w:pPr>
        <w:rPr>
          <w:sz w:val="22"/>
          <w:szCs w:val="22"/>
        </w:rPr>
      </w:pPr>
    </w:p>
    <w:p w:rsidR="004066AC" w:rsidRPr="009F71E2" w:rsidRDefault="004066AC" w:rsidP="004066AC">
      <w:pPr>
        <w:autoSpaceDE w:val="0"/>
        <w:autoSpaceDN w:val="0"/>
        <w:adjustRightInd w:val="0"/>
        <w:spacing w:line="240" w:lineRule="atLeast"/>
        <w:rPr>
          <w:color w:val="000000"/>
        </w:rPr>
      </w:pPr>
      <w:r w:rsidRPr="009F71E2">
        <w:rPr>
          <w:color w:val="000000"/>
        </w:rPr>
        <w:t xml:space="preserve">Veterans and members of the Armed Forces who have completed basic training may be exempted from Physical Education requirements indicated by their specific curriculum upon request.  To qualify for this exemption, Veterans and members of the Armed Forces must submit the appropriate paperwork verifying that they qualify for this exemption to the </w:t>
      </w:r>
      <w:r>
        <w:rPr>
          <w:color w:val="000000"/>
        </w:rPr>
        <w:t>Assistant to the Vice President of Academic Affairs/Provost</w:t>
      </w:r>
      <w:r w:rsidRPr="009F71E2">
        <w:rPr>
          <w:color w:val="000000"/>
        </w:rPr>
        <w:t xml:space="preserve">.  If exempted from the Physical Education requirements of their curriculum, Veterans and members of the Armed Forces will be </w:t>
      </w:r>
      <w:r>
        <w:rPr>
          <w:color w:val="000000"/>
        </w:rPr>
        <w:t>given credit for Physical Education</w:t>
      </w:r>
      <w:r w:rsidRPr="009F71E2">
        <w:rPr>
          <w:color w:val="000000"/>
        </w:rPr>
        <w:t>.</w:t>
      </w:r>
    </w:p>
    <w:p w:rsidR="004066AC" w:rsidRDefault="004066AC" w:rsidP="004066AC">
      <w:pPr>
        <w:rPr>
          <w:sz w:val="22"/>
          <w:szCs w:val="22"/>
        </w:rPr>
      </w:pPr>
    </w:p>
    <w:p w:rsidR="004066AC" w:rsidRDefault="004066AC" w:rsidP="004066AC">
      <w:pPr>
        <w:rPr>
          <w:sz w:val="22"/>
          <w:szCs w:val="22"/>
        </w:rPr>
      </w:pPr>
    </w:p>
    <w:p w:rsidR="004066AC" w:rsidRPr="003B63C3" w:rsidRDefault="004066AC" w:rsidP="004066AC">
      <w:pPr>
        <w:rPr>
          <w:sz w:val="22"/>
          <w:szCs w:val="22"/>
        </w:rPr>
      </w:pPr>
    </w:p>
    <w:p w:rsidR="004066AC" w:rsidRDefault="004066AC" w:rsidP="004066AC"/>
    <w:p w:rsidR="00BB5C43" w:rsidRDefault="00BB5C43"/>
    <w:sectPr w:rsidR="00BB5C43" w:rsidSect="00BB5C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4066AC"/>
    <w:rsid w:val="002B7704"/>
    <w:rsid w:val="004066AC"/>
    <w:rsid w:val="00BB5C43"/>
    <w:rsid w:val="00E4459E"/>
    <w:rsid w:val="00F27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7B09"/>
  <w15:docId w15:val="{D6473365-A1C0-44DA-B60C-8E4229B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6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Luzerne County Community College</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Spisak, Jessica</cp:lastModifiedBy>
  <cp:revision>4</cp:revision>
  <dcterms:created xsi:type="dcterms:W3CDTF">2011-03-21T17:35:00Z</dcterms:created>
  <dcterms:modified xsi:type="dcterms:W3CDTF">2019-11-05T16:06:00Z</dcterms:modified>
</cp:coreProperties>
</file>